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79ade48c2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MORA AS</w:t>
      </w:r>
    </w:p>
    <w:sectPr>
      <w:headerReference xmlns:r="http://schemas.openxmlformats.org/officeDocument/2006/relationships" w:type="default" r:id="R43bfd9ad62b34c84"/>
      <w:footerReference xmlns:r="http://schemas.openxmlformats.org/officeDocument/2006/relationships" w:type="default" r:id="Rfedf9b202a76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fd9ad62b34c84" /><Relationship Type="http://schemas.openxmlformats.org/officeDocument/2006/relationships/footer" Target="/word/footer1.xml" Id="Rfedf9b202a764413" /></Relationships>
</file>