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a1f1bcd35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485004d4b4bd0"/>
      <w:footerReference xmlns:r="http://schemas.openxmlformats.org/officeDocument/2006/relationships" w:type="default" r:id="Rc550e6795057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ENTREPRENØR AS   ·   Org.nr 922 185 239   ·   c/o Andreas Birkeland, Østre Solberg vei 156   ·   1425 SKI   ·   post@birkelandtotal.no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485004d4b4bd0" /><Relationship Type="http://schemas.openxmlformats.org/officeDocument/2006/relationships/footer" Target="/word/footer1.xml" Id="Rc550e67950574fca" /></Relationships>
</file>