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c755f955e44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TROLLHASSEL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Kvernaland,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TROLLHASSEL AS</w:t>
      </w:r>
    </w:p>
    <w:sectPr>
      <w:headerReference xmlns:r="http://schemas.openxmlformats.org/officeDocument/2006/relationships" w:type="default" r:id="R036f7b237a1c442e"/>
      <w:footerReference xmlns:r="http://schemas.openxmlformats.org/officeDocument/2006/relationships" w:type="default" r:id="Ra563771d93f4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TROLLHASSEL AS   ·   Org.nr 922 184 410   ·   c/o Elin Braut, Orstadvegen 4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TROLLHASSEL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f7b237a1c442e" /><Relationship Type="http://schemas.openxmlformats.org/officeDocument/2006/relationships/footer" Target="/word/footer1.xml" Id="Ra563771d93f4462d" /></Relationships>
</file>