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087d45a51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LEPRECHAUN AS</w:t>
      </w:r>
    </w:p>
    <w:sectPr>
      <w:headerReference xmlns:r="http://schemas.openxmlformats.org/officeDocument/2006/relationships" w:type="default" r:id="R4b718c9ff2e347ac"/>
      <w:footerReference xmlns:r="http://schemas.openxmlformats.org/officeDocument/2006/relationships" w:type="default" r:id="R8d34ad4bb53d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18c9ff2e347ac" /><Relationship Type="http://schemas.openxmlformats.org/officeDocument/2006/relationships/footer" Target="/word/footer1.xml" Id="R8d34ad4bb53d4d74" /></Relationships>
</file>