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73ec368e1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EMBELINO AS</w:t>
      </w:r>
    </w:p>
    <w:sectPr>
      <w:headerReference xmlns:r="http://schemas.openxmlformats.org/officeDocument/2006/relationships" w:type="default" r:id="Re0847d62d1bc45cb"/>
      <w:footerReference xmlns:r="http://schemas.openxmlformats.org/officeDocument/2006/relationships" w:type="default" r:id="Rec2e1f58808d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EMBELINO AS   ·   Org.nr 922 131 546   ·   c/o Benjamin Ryeng-Hansen, Flåtansvingen 62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EMBELINO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47d62d1bc45cb" /><Relationship Type="http://schemas.openxmlformats.org/officeDocument/2006/relationships/footer" Target="/word/footer1.xml" Id="Rec2e1f58808d4a21" /></Relationships>
</file>