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4b92c05ce340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 M&amp;S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 M&amp;S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26df0a34ff46ad"/>
      <w:footerReference xmlns:r="http://schemas.openxmlformats.org/officeDocument/2006/relationships" w:type="default" r:id="Rcc75f8862b954d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 M&amp;S AS   ·   Org.nr 922 115 877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 M&amp;S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26df0a34ff46ad" /><Relationship Type="http://schemas.openxmlformats.org/officeDocument/2006/relationships/footer" Target="/word/footer1.xml" Id="Rcc75f8862b954d0b" /></Relationships>
</file>