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26906bf65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RAMOEN INVEST AS</w:t>
      </w:r>
    </w:p>
    <w:sectPr>
      <w:headerReference xmlns:r="http://schemas.openxmlformats.org/officeDocument/2006/relationships" w:type="default" r:id="R1c00671b462946d6"/>
      <w:footerReference xmlns:r="http://schemas.openxmlformats.org/officeDocument/2006/relationships" w:type="default" r:id="R79ce50621157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RAMOEN INVEST AS   ·   Org.nr 922 083 819   ·   C/O Hans Christian Moen, Smestadhagan 30A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0671b462946d6" /><Relationship Type="http://schemas.openxmlformats.org/officeDocument/2006/relationships/footer" Target="/word/footer1.xml" Id="R79ce506211574c24" /></Relationships>
</file>