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13bc7a1f8a45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VVS COMFORT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Spydeberg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Spydeberg,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VVS COMFORT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755c834759e49ff"/>
      <w:footerReference xmlns:r="http://schemas.openxmlformats.org/officeDocument/2006/relationships" w:type="default" r:id="R26eacbb6071640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VVS COMFORT AS   ·   Org.nr 922 053 480   ·   Håndverkveien 6   ·   1820 SPYDEBERG   ·   Tlf. 69 83 85 85   ·   post@vvscomfort.no   ·   vvscomfort.no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VVS COMFORT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55c834759e49ff" /><Relationship Type="http://schemas.openxmlformats.org/officeDocument/2006/relationships/footer" Target="/word/footer1.xml" Id="R26eacbb6071640cd" /></Relationships>
</file>