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9f5c172f88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LMJJ INVEST AS</w:t>
      </w:r>
    </w:p>
    <w:sectPr>
      <w:headerReference xmlns:r="http://schemas.openxmlformats.org/officeDocument/2006/relationships" w:type="default" r:id="R7992722daa5245cc"/>
      <w:footerReference xmlns:r="http://schemas.openxmlformats.org/officeDocument/2006/relationships" w:type="default" r:id="Rb6569b61466849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92722daa5245cc" /><Relationship Type="http://schemas.openxmlformats.org/officeDocument/2006/relationships/footer" Target="/word/footer1.xml" Id="Rb6569b61466849ad" /></Relationships>
</file>