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c5fe36670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GRENSELØS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GRENSELØS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3323d35b545c2"/>
      <w:footerReference xmlns:r="http://schemas.openxmlformats.org/officeDocument/2006/relationships" w:type="default" r:id="Rffd5d0e5f5f2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GRENSELØS INVEST AS   ·   Org.nr 922 025 894   ·   c/o Merete Borg Larsen, Frederik Stangs gate 41A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GRENSELØS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3323d35b545c2" /><Relationship Type="http://schemas.openxmlformats.org/officeDocument/2006/relationships/footer" Target="/word/footer1.xml" Id="Rffd5d0e5f5f24330" /></Relationships>
</file>