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99fc654d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NORTHLIGHT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9b74d53cce64602"/>
      <w:footerReference xmlns:r="http://schemas.openxmlformats.org/officeDocument/2006/relationships" w:type="default" r:id="Rab544af39974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74d53cce64602" /><Relationship Type="http://schemas.openxmlformats.org/officeDocument/2006/relationships/footer" Target="/word/footer1.xml" Id="Rab544af3997449ae" /></Relationships>
</file>