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511e9f84a640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BJØRNESTAD FOUNDATION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BJØRNESTAD FOUNDATION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805894127d4c9c"/>
      <w:footerReference xmlns:r="http://schemas.openxmlformats.org/officeDocument/2006/relationships" w:type="default" r:id="R5a9cadc4e14543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BJØRNESTAD FOUNDATION AS   ·   Org.nr 921 994 532   ·   Solaveien 17   ·   3260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BJØRNESTAD FOUNDATION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805894127d4c9c" /><Relationship Type="http://schemas.openxmlformats.org/officeDocument/2006/relationships/footer" Target="/word/footer1.xml" Id="R5a9cadc4e1454340" /></Relationships>
</file>