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be6c37d09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FJORDSLOTTET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55ac5af38c7744b2"/>
      <w:footerReference xmlns:r="http://schemas.openxmlformats.org/officeDocument/2006/relationships" w:type="default" r:id="Rbb931bacfe0c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c5af38c7744b2" /><Relationship Type="http://schemas.openxmlformats.org/officeDocument/2006/relationships/footer" Target="/word/footer1.xml" Id="Rbb931bacfe0c459b" /></Relationships>
</file>