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ff3fc8c1384e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SUBLIME PERFORMANCE AS</w:t>
      </w:r>
    </w:p>
    <w:sectPr>
      <w:headerReference xmlns:r="http://schemas.openxmlformats.org/officeDocument/2006/relationships" w:type="default" r:id="Rf7a8635ce9ee4493"/>
      <w:footerReference xmlns:r="http://schemas.openxmlformats.org/officeDocument/2006/relationships" w:type="default" r:id="R0ef7867186ff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SUBLIME PERFORMANCE AS   ·   Org.nr 921 990 871   ·   Haugerudveien 61A   ·   1434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SUBLIME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a8635ce9ee4493" /><Relationship Type="http://schemas.openxmlformats.org/officeDocument/2006/relationships/footer" Target="/word/footer1.xml" Id="R0ef7867186ff4dbd" /></Relationships>
</file>