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0db38f3f4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JOJOHA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JOJOHA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42a8b65bb4b0a"/>
      <w:footerReference xmlns:r="http://schemas.openxmlformats.org/officeDocument/2006/relationships" w:type="default" r:id="Rbcb0ee9869a2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JOJOHA INVEST AS   ·   Org.nr 921 979 495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JOJOHA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42a8b65bb4b0a" /><Relationship Type="http://schemas.openxmlformats.org/officeDocument/2006/relationships/footer" Target="/word/footer1.xml" Id="Rbcb0ee9869a24a03" /></Relationships>
</file>