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28365ab51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70038c0dddda4448"/>
      <w:footerReference xmlns:r="http://schemas.openxmlformats.org/officeDocument/2006/relationships" w:type="default" r:id="R504fe2648ffa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8c0dddda4448" /><Relationship Type="http://schemas.openxmlformats.org/officeDocument/2006/relationships/footer" Target="/word/footer1.xml" Id="R504fe2648ffa45be" /></Relationships>
</file>