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d3d35a75f4c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CAPEX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CAPEX AS</w:t>
      </w:r>
    </w:p>
    <w:sectPr>
      <w:headerReference xmlns:r="http://schemas.openxmlformats.org/officeDocument/2006/relationships" w:type="default" r:id="R01c4608a43fd4e81"/>
      <w:footerReference xmlns:r="http://schemas.openxmlformats.org/officeDocument/2006/relationships" w:type="default" r:id="R5794af7c4f31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CAPEX AS   ·   Org.nr 921 966 105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4608a43fd4e81" /><Relationship Type="http://schemas.openxmlformats.org/officeDocument/2006/relationships/footer" Target="/word/footer1.xml" Id="R5794af7c4f31419e" /></Relationships>
</file>