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2f24600c54f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DAB HOLDING AS</w:t>
      </w:r>
    </w:p>
    <w:sectPr>
      <w:headerReference xmlns:r="http://schemas.openxmlformats.org/officeDocument/2006/relationships" w:type="default" r:id="Rf95340049b364379"/>
      <w:footerReference xmlns:r="http://schemas.openxmlformats.org/officeDocument/2006/relationships" w:type="default" r:id="Raf5c33b4754745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340049b364379" /><Relationship Type="http://schemas.openxmlformats.org/officeDocument/2006/relationships/footer" Target="/word/footer1.xml" Id="Raf5c33b47547459f" /></Relationships>
</file>