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f602cb31b46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REVISOR-PARTNER 1 AS.</w:t>
      </w:r>
    </w:p>
    <w:sectPr>
      <w:headerReference xmlns:r="http://schemas.openxmlformats.org/officeDocument/2006/relationships" w:type="default" r:id="R0022beb85ce5464d"/>
      <w:footerReference xmlns:r="http://schemas.openxmlformats.org/officeDocument/2006/relationships" w:type="default" r:id="Red03e4988dcf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2beb85ce5464d" /><Relationship Type="http://schemas.openxmlformats.org/officeDocument/2006/relationships/footer" Target="/word/footer1.xml" Id="Red03e4988dcf4bb3" /></Relationships>
</file>