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d04f718ebf45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LANGSETH GRUPPEN AS.</w:t>
      </w:r>
    </w:p>
    <w:sectPr>
      <w:headerReference xmlns:r="http://schemas.openxmlformats.org/officeDocument/2006/relationships" w:type="default" r:id="Rbba2d7c71c924add"/>
      <w:footerReference xmlns:r="http://schemas.openxmlformats.org/officeDocument/2006/relationships" w:type="default" r:id="R887d7f65828b46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LANGSETH GRUPPEN AS   ·   Org.nr 921 881 053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LANGSETH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a2d7c71c924add" /><Relationship Type="http://schemas.openxmlformats.org/officeDocument/2006/relationships/footer" Target="/word/footer1.xml" Id="R887d7f65828b46fe" /></Relationships>
</file>