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230fe636f344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 INVEST GLOBAL AS</w:t>
      </w:r>
    </w:p>
    <w:sectPr>
      <w:headerReference xmlns:r="http://schemas.openxmlformats.org/officeDocument/2006/relationships" w:type="default" r:id="R536ffd0fde9c46d4"/>
      <w:footerReference xmlns:r="http://schemas.openxmlformats.org/officeDocument/2006/relationships" w:type="default" r:id="R3ff788b50f954e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GLOBAL AS   ·   Org.nr 921 784 414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GLOBAL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6ffd0fde9c46d4" /><Relationship Type="http://schemas.openxmlformats.org/officeDocument/2006/relationships/footer" Target="/word/footer1.xml" Id="R3ff788b50f954e7d" /></Relationships>
</file>