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dfa331d02e43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Vestfossen,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REIERSRUD INVEST AS</w:t>
      </w:r>
    </w:p>
    <w:sectPr>
      <w:headerReference xmlns:r="http://schemas.openxmlformats.org/officeDocument/2006/relationships" w:type="default" r:id="R1a0423121b7d4334"/>
      <w:footerReference xmlns:r="http://schemas.openxmlformats.org/officeDocument/2006/relationships" w:type="default" r:id="R344e5c65f24a4f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REIERSRUD INVEST AS   ·   Org.nr 921 760 094   ·   Bessebergveien 22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REIERSRUD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0423121b7d4334" /><Relationship Type="http://schemas.openxmlformats.org/officeDocument/2006/relationships/footer" Target="/word/footer1.xml" Id="R344e5c65f24a4f9f" /></Relationships>
</file>