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a5d51afbb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REIERSRUD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baf97c5444b3471a"/>
      <w:footerReference xmlns:r="http://schemas.openxmlformats.org/officeDocument/2006/relationships" w:type="default" r:id="R0a4f82d95733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97c5444b3471a" /><Relationship Type="http://schemas.openxmlformats.org/officeDocument/2006/relationships/footer" Target="/word/footer1.xml" Id="R0a4f82d9573349c4" /></Relationships>
</file>