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0f1c7ff7614f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IKASP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IKASP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5daab0bed246fc"/>
      <w:footerReference xmlns:r="http://schemas.openxmlformats.org/officeDocument/2006/relationships" w:type="default" r:id="Rd59066862ad346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IKASP AS   ·   Org.nr 921 697 201   ·   Standardveien 1   ·   0581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IKASP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5daab0bed246fc" /><Relationship Type="http://schemas.openxmlformats.org/officeDocument/2006/relationships/footer" Target="/word/footer1.xml" Id="Rd59066862ad34673" /></Relationships>
</file>