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38b549d0045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BILLINGS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BILLINGS AS</w:t>
      </w:r>
    </w:p>
    <w:sectPr>
      <w:headerReference xmlns:r="http://schemas.openxmlformats.org/officeDocument/2006/relationships" w:type="default" r:id="Ra15519d5c7734eb0"/>
      <w:footerReference xmlns:r="http://schemas.openxmlformats.org/officeDocument/2006/relationships" w:type="default" r:id="Ra1688f672c6e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BILLINGS AS   ·   Org.nr 921 687 311   ·   Høyenhallveien 31B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BILLINGS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519d5c7734eb0" /><Relationship Type="http://schemas.openxmlformats.org/officeDocument/2006/relationships/footer" Target="/word/footer1.xml" Id="Ra1688f672c6e41e7" /></Relationships>
</file>