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03e25eafe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BILLINGS AS</w:t>
      </w:r>
    </w:p>
    <w:sectPr>
      <w:headerReference xmlns:r="http://schemas.openxmlformats.org/officeDocument/2006/relationships" w:type="default" r:id="R985ae36bf08a4198"/>
      <w:footerReference xmlns:r="http://schemas.openxmlformats.org/officeDocument/2006/relationships" w:type="default" r:id="R959d155c6041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BILLINGS AS   ·   Org.nr 921 687 311   ·   Høyenhallveien 31B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BILLINGS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ae36bf08a4198" /><Relationship Type="http://schemas.openxmlformats.org/officeDocument/2006/relationships/footer" Target="/word/footer1.xml" Id="R959d155c604140c0" /></Relationships>
</file>