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232f738c549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ANAXO CAPITAL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ANAXO CAPITAL MANAGEMENT AS</w:t>
      </w:r>
    </w:p>
    <w:sectPr>
      <w:headerReference xmlns:r="http://schemas.openxmlformats.org/officeDocument/2006/relationships" w:type="default" r:id="Rd8aa5575d3234f3f"/>
      <w:footerReference xmlns:r="http://schemas.openxmlformats.org/officeDocument/2006/relationships" w:type="default" r:id="Ra229f08b11ae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ANAXO CAPITAL MANAGEMENT AS   ·   Org.nr 921 685 025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ANAXO CAPITAL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a5575d3234f3f" /><Relationship Type="http://schemas.openxmlformats.org/officeDocument/2006/relationships/footer" Target="/word/footer1.xml" Id="Ra229f08b11ae4002" /></Relationships>
</file>