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e9be2f4e9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APTUM &amp; WEBCODE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APTUM &amp; WEBCODE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APTUM &amp; WEBCODE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b586cfed5ec4ec1"/>
      <w:footerReference xmlns:r="http://schemas.openxmlformats.org/officeDocument/2006/relationships" w:type="default" r:id="Rc12430dc72b8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86cfed5ec4ec1" /><Relationship Type="http://schemas.openxmlformats.org/officeDocument/2006/relationships/footer" Target="/word/footer1.xml" Id="Rc12430dc72b8456f" /></Relationships>
</file>