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3054893a1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SAVE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SAVE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e808f452e4283"/>
      <w:footerReference xmlns:r="http://schemas.openxmlformats.org/officeDocument/2006/relationships" w:type="default" r:id="R1aede1db1d5d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EIENDOM HOLDING AS   ·   Org.nr 921 669 941   ·   Gamlestølen 3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e808f452e4283" /><Relationship Type="http://schemas.openxmlformats.org/officeDocument/2006/relationships/footer" Target="/word/footer1.xml" Id="R1aede1db1d5d47f8" /></Relationships>
</file>