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e171a80ddc40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SKILLS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SKILLS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f6c33f4aac412a"/>
      <w:footerReference xmlns:r="http://schemas.openxmlformats.org/officeDocument/2006/relationships" w:type="default" r:id="Rb6537900ad3645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SKILLS ØKONOMI AS   ·   Org.nr 921 657 862   ·   Ekebergveien 170   ·   1177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SKILLS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f6c33f4aac412a" /><Relationship Type="http://schemas.openxmlformats.org/officeDocument/2006/relationships/footer" Target="/word/footer1.xml" Id="Rb6537900ad364527" /></Relationships>
</file>