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ea465dd2e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WILLIKSEN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WILLIKSEN AS</w:t>
      </w:r>
    </w:p>
    <w:sectPr>
      <w:headerReference xmlns:r="http://schemas.openxmlformats.org/officeDocument/2006/relationships" w:type="default" r:id="R2a122e7d2dc64428"/>
      <w:footerReference xmlns:r="http://schemas.openxmlformats.org/officeDocument/2006/relationships" w:type="default" r:id="Rb01f1dfd7fdd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WILLIKSEN AS   ·   Org.nr 921 644 949   ·   Marøyvegen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WILLIKSEN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22e7d2dc64428" /><Relationship Type="http://schemas.openxmlformats.org/officeDocument/2006/relationships/footer" Target="/word/footer1.xml" Id="Rb01f1dfd7fdd480a" /></Relationships>
</file>