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927f2ece541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SKYKULA AS</w:t>
      </w:r>
    </w:p>
    <w:sectPr>
      <w:headerReference xmlns:r="http://schemas.openxmlformats.org/officeDocument/2006/relationships" w:type="default" r:id="R576d9cf668d64d0f"/>
      <w:footerReference xmlns:r="http://schemas.openxmlformats.org/officeDocument/2006/relationships" w:type="default" r:id="Rbf8207c7b507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SKYKULA AS   ·   Org.nr 921 597 282   ·   Nesjane 7   ·   4389 VIKESÅ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SKYKULA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d9cf668d64d0f" /><Relationship Type="http://schemas.openxmlformats.org/officeDocument/2006/relationships/footer" Target="/word/footer1.xml" Id="Rbf8207c7b507425c" /></Relationships>
</file>