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7b676f70a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f1d101fe8453f"/>
      <w:footerReference xmlns:r="http://schemas.openxmlformats.org/officeDocument/2006/relationships" w:type="default" r:id="R84c78442de8e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GRØSTAD HOLDING AS   ·   Org.nr 921 548 699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f1d101fe8453f" /><Relationship Type="http://schemas.openxmlformats.org/officeDocument/2006/relationships/footer" Target="/word/footer1.xml" Id="R84c78442de8e4938" /></Relationships>
</file>