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7ce53e9adf49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ALLOCATION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ALLOCATION AS</w:t>
      </w:r>
    </w:p>
    <w:sectPr>
      <w:headerReference xmlns:r="http://schemas.openxmlformats.org/officeDocument/2006/relationships" w:type="default" r:id="Rbb50465f13c7442f"/>
      <w:footerReference xmlns:r="http://schemas.openxmlformats.org/officeDocument/2006/relationships" w:type="default" r:id="Rc305e4ca23234e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ALLOCATION AS   ·   Org.nr 921 532 385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ALLOCATION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50465f13c7442f" /><Relationship Type="http://schemas.openxmlformats.org/officeDocument/2006/relationships/footer" Target="/word/footer1.xml" Id="Rc305e4ca23234e52" /></Relationships>
</file>