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afe46bdb2b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MAGNUS KONOW AS.</w:t>
      </w:r>
    </w:p>
    <w:sectPr>
      <w:headerReference xmlns:r="http://schemas.openxmlformats.org/officeDocument/2006/relationships" w:type="default" r:id="Rf6462e938d3c4f1e"/>
      <w:footerReference xmlns:r="http://schemas.openxmlformats.org/officeDocument/2006/relationships" w:type="default" r:id="R966ac99f6dd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62e938d3c4f1e" /><Relationship Type="http://schemas.openxmlformats.org/officeDocument/2006/relationships/footer" Target="/word/footer1.xml" Id="R966ac99f6dd04f6e" /></Relationships>
</file>