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5e7bc7540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NONINVA LASERBEHANDLING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NONINVA LASERBEHANDLING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54d2715a5d4738"/>
      <w:footerReference xmlns:r="http://schemas.openxmlformats.org/officeDocument/2006/relationships" w:type="default" r:id="R1fd33ded3c21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NONINVA LASERBEHANDLING AS   ·   Org.nr 921 414 005   ·   Slettaveien 21   ·   1553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NONINVA LASERBEHANDLING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4d2715a5d4738" /><Relationship Type="http://schemas.openxmlformats.org/officeDocument/2006/relationships/footer" Target="/word/footer1.xml" Id="R1fd33ded3c214e3c" /></Relationships>
</file>