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308f05e6b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STEMI AS</w:t>
      </w:r>
    </w:p>
    <w:sectPr>
      <w:headerReference xmlns:r="http://schemas.openxmlformats.org/officeDocument/2006/relationships" w:type="default" r:id="R6891d24a107845cb"/>
      <w:footerReference xmlns:r="http://schemas.openxmlformats.org/officeDocument/2006/relationships" w:type="default" r:id="Rdd4d61ec0a04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STEMI AS   ·   Org.nr 921 398 220   ·   Storengveien 51E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1d24a107845cb" /><Relationship Type="http://schemas.openxmlformats.org/officeDocument/2006/relationships/footer" Target="/word/footer1.xml" Id="Rdd4d61ec0a044e95" /></Relationships>
</file>