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cce0b1b4c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LASERFOWL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LASERFOWL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cab2d345754c69"/>
      <w:footerReference xmlns:r="http://schemas.openxmlformats.org/officeDocument/2006/relationships" w:type="default" r:id="R10400b33fe1e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LASERFOWL AS   ·   Org.nr 921 361 378   ·   c/o Laserfowl AS, v/ Håvard Saksvikrønning, Kampebråten 13B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LASERFOWL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ab2d345754c69" /><Relationship Type="http://schemas.openxmlformats.org/officeDocument/2006/relationships/footer" Target="/word/footer1.xml" Id="R10400b33fe1e4e5a" /></Relationships>
</file>