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b459941ae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69be25f4e4882"/>
      <w:footerReference xmlns:r="http://schemas.openxmlformats.org/officeDocument/2006/relationships" w:type="default" r:id="R6249db682eab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ASSET MANAGEMENT AS   ·   Org.nr 921 350 872   ·   Oscars gate 30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69be25f4e4882" /><Relationship Type="http://schemas.openxmlformats.org/officeDocument/2006/relationships/footer" Target="/word/footer1.xml" Id="R6249db682eab409d" /></Relationships>
</file>