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38455071a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BÆVRE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BÆVRE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b8e2856dd4d3b"/>
      <w:footerReference xmlns:r="http://schemas.openxmlformats.org/officeDocument/2006/relationships" w:type="default" r:id="Rbf57bb23ef3e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BÆVRE BYGG   ·   Org.nr 921 314 558   ·   c/o Hans Hoem Bævre, Kirkeringen 11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BÆVRE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b8e2856dd4d3b" /><Relationship Type="http://schemas.openxmlformats.org/officeDocument/2006/relationships/footer" Target="/word/footer1.xml" Id="Rbf57bb23ef3e4b06" /></Relationships>
</file>