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292346da4243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FAVENTE EIENDOM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c710fe9069dd4c8d"/>
      <w:footerReference xmlns:r="http://schemas.openxmlformats.org/officeDocument/2006/relationships" w:type="default" r:id="R3f089b86edc147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FAVENTE EIENDOM AS   ·   Org.nr 921 284 055   ·   c/o ADB-Senteret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FAVENTE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10fe9069dd4c8d" /><Relationship Type="http://schemas.openxmlformats.org/officeDocument/2006/relationships/footer" Target="/word/footer1.xml" Id="R3f089b86edc147c3" /></Relationships>
</file>