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2550ad722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a8712b6afade4b16"/>
      <w:footerReference xmlns:r="http://schemas.openxmlformats.org/officeDocument/2006/relationships" w:type="default" r:id="R577b301b7f6f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12b6afade4b16" /><Relationship Type="http://schemas.openxmlformats.org/officeDocument/2006/relationships/footer" Target="/word/footer1.xml" Id="R577b301b7f6f4f07" /></Relationships>
</file>