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cbad7d11c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PAUL KROHN HOLDING AS, org.nr 921 101 155,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5ba6fbafb7274635"/>
      <w:footerReference xmlns:r="http://schemas.openxmlformats.org/officeDocument/2006/relationships" w:type="default" r:id="R04cf2940eef6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fbafb7274635" /><Relationship Type="http://schemas.openxmlformats.org/officeDocument/2006/relationships/footer" Target="/word/footer1.xml" Id="R04cf2940eef649b1" /></Relationships>
</file>