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ccfe392dd47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Vadsø,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VARANGER EIENDOM AS</w:t>
      </w:r>
    </w:p>
    <w:sectPr>
      <w:headerReference xmlns:r="http://schemas.openxmlformats.org/officeDocument/2006/relationships" w:type="default" r:id="Re92d729bd9b746ef"/>
      <w:footerReference xmlns:r="http://schemas.openxmlformats.org/officeDocument/2006/relationships" w:type="default" r:id="R698d840700e5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EIENDOM AS   ·   Org.nr 921 069 219   ·   Båtsfjordveien 12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d729bd9b746ef" /><Relationship Type="http://schemas.openxmlformats.org/officeDocument/2006/relationships/footer" Target="/word/footer1.xml" Id="R698d840700e542ea" /></Relationships>
</file>