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1ad83d3d6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KLEVSTAD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KLEVSTAD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54e0181df4785"/>
      <w:footerReference xmlns:r="http://schemas.openxmlformats.org/officeDocument/2006/relationships" w:type="default" r:id="R0418c2427a87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KLEVSTAD RØRSERVICE AS   ·   Org.nr 921 054 971   ·   Myrdalshovden 134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KLEVSTAD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54e0181df4785" /><Relationship Type="http://schemas.openxmlformats.org/officeDocument/2006/relationships/footer" Target="/word/footer1.xml" Id="R0418c2427a874150" /></Relationships>
</file>