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6cee0a267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LSPRINT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LSPRINT HOLDING AS</w:t>
      </w:r>
    </w:p>
    <w:sectPr>
      <w:headerReference xmlns:r="http://schemas.openxmlformats.org/officeDocument/2006/relationships" w:type="default" r:id="R371e046258f14bf8"/>
      <w:footerReference xmlns:r="http://schemas.openxmlformats.org/officeDocument/2006/relationships" w:type="default" r:id="R872c38b0b322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e046258f14bf8" /><Relationship Type="http://schemas.openxmlformats.org/officeDocument/2006/relationships/footer" Target="/word/footer1.xml" Id="R872c38b0b3224df3" /></Relationships>
</file>