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ea84d3a4d64c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KLIMA ENERGI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KLIMA ENERGI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052d05f800465b"/>
      <w:footerReference xmlns:r="http://schemas.openxmlformats.org/officeDocument/2006/relationships" w:type="default" r:id="R6d492487008f40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ENERGI AS   ·   Org.nr 920 924 697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ENERGI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052d05f800465b" /><Relationship Type="http://schemas.openxmlformats.org/officeDocument/2006/relationships/footer" Target="/word/footer1.xml" Id="R6d492487008f400e" /></Relationships>
</file>