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903c4759f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PAP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d0798784b6d4612"/>
      <w:footerReference xmlns:r="http://schemas.openxmlformats.org/officeDocument/2006/relationships" w:type="default" r:id="R7c6afe51161f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 INVEST AS   ·   Org.nr 920 920 713   ·   Vestheiveien 21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798784b6d4612" /><Relationship Type="http://schemas.openxmlformats.org/officeDocument/2006/relationships/footer" Target="/word/footer1.xml" Id="R7c6afe51161f4d20" /></Relationships>
</file>