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b751e01cf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KVERVA FINANS AS, org.nr 920 861 008,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Kverva,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KVERVA FINANS AS</w:t>
      </w:r>
    </w:p>
    <w:sectPr>
      <w:headerReference xmlns:r="http://schemas.openxmlformats.org/officeDocument/2006/relationships" w:type="default" r:id="Re527f0e992c14379"/>
      <w:footerReference xmlns:r="http://schemas.openxmlformats.org/officeDocument/2006/relationships" w:type="default" r:id="Rd7166a8bac1d44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KVERVA FINANS AS   ·   Org.nr 920 861 008   ·   Kverva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KVERVA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27f0e992c14379" /><Relationship Type="http://schemas.openxmlformats.org/officeDocument/2006/relationships/footer" Target="/word/footer1.xml" Id="Rd7166a8bac1d4487" /></Relationships>
</file>