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de3bec4758497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SAFEBACK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SAFEBACK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66231546fbf48c0"/>
      <w:footerReference xmlns:r="http://schemas.openxmlformats.org/officeDocument/2006/relationships" w:type="default" r:id="R92d68fa409b8488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SAFEBACK HOLDING AS   ·   Org.nr 920 841 732   ·   11 etg., Lars Hilles gate 30   ·   5008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SAFEBACK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66231546fbf48c0" /><Relationship Type="http://schemas.openxmlformats.org/officeDocument/2006/relationships/footer" Target="/word/footer1.xml" Id="R92d68fa409b84880" /></Relationships>
</file>